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C8F" w:rsidRPr="003736D1" w:rsidRDefault="003736D1" w:rsidP="003736D1">
      <w:pPr>
        <w:jc w:val="right"/>
        <w:rPr>
          <w:rFonts w:ascii="Arial" w:hAnsi="Arial" w:cs="Arial"/>
          <w:sz w:val="20"/>
          <w:szCs w:val="20"/>
        </w:rPr>
      </w:pPr>
      <w:r w:rsidRPr="003736D1">
        <w:rPr>
          <w:rFonts w:ascii="Arial" w:hAnsi="Arial" w:cs="Arial"/>
          <w:sz w:val="20"/>
          <w:szCs w:val="20"/>
        </w:rPr>
        <w:t>1/27/2018</w:t>
      </w:r>
    </w:p>
    <w:p w:rsidR="00356C8F" w:rsidRPr="003736D1" w:rsidRDefault="00E151A2" w:rsidP="003736D1">
      <w:pPr>
        <w:rPr>
          <w:rFonts w:ascii="Arial" w:hAnsi="Arial" w:cs="Arial"/>
          <w:b/>
        </w:rPr>
      </w:pPr>
      <w:r>
        <w:rPr>
          <w:rFonts w:ascii="Arial" w:hAnsi="Arial" w:cs="Arial"/>
          <w:b/>
        </w:rPr>
        <w:t>EXECUTIVE COMMITTEE MEMBERS</w:t>
      </w:r>
    </w:p>
    <w:p w:rsidR="00E52F90" w:rsidRPr="003736D1" w:rsidRDefault="003736D1">
      <w:pPr>
        <w:rPr>
          <w:rFonts w:ascii="Arial" w:hAnsi="Arial" w:cs="Arial"/>
        </w:rPr>
      </w:pPr>
      <w:r>
        <w:rPr>
          <w:rFonts w:ascii="Arial" w:hAnsi="Arial" w:cs="Arial"/>
        </w:rPr>
        <w:t>The ANS-</w:t>
      </w:r>
      <w:r w:rsidR="00356C8F" w:rsidRPr="003736D1">
        <w:rPr>
          <w:rFonts w:ascii="Arial" w:hAnsi="Arial" w:cs="Arial"/>
        </w:rPr>
        <w:t xml:space="preserve">NE </w:t>
      </w:r>
      <w:r w:rsidR="00E151A2">
        <w:rPr>
          <w:rFonts w:ascii="Arial" w:hAnsi="Arial" w:cs="Arial"/>
        </w:rPr>
        <w:t>Executive Committee</w:t>
      </w:r>
      <w:r w:rsidR="00973D29">
        <w:rPr>
          <w:rFonts w:ascii="Arial" w:hAnsi="Arial" w:cs="Arial"/>
        </w:rPr>
        <w:t xml:space="preserve"> (EC)</w:t>
      </w:r>
      <w:r w:rsidR="00E151A2">
        <w:rPr>
          <w:rFonts w:ascii="Arial" w:hAnsi="Arial" w:cs="Arial"/>
        </w:rPr>
        <w:t xml:space="preserve"> Members are</w:t>
      </w:r>
      <w:r w:rsidR="00356C8F" w:rsidRPr="003736D1">
        <w:rPr>
          <w:rFonts w:ascii="Arial" w:hAnsi="Arial" w:cs="Arial"/>
        </w:rPr>
        <w:t xml:space="preserve"> responsible for the following:</w:t>
      </w:r>
    </w:p>
    <w:p w:rsidR="00647D3B" w:rsidRDefault="00973D29" w:rsidP="00647D3B">
      <w:pPr>
        <w:pStyle w:val="ListParagraph"/>
        <w:numPr>
          <w:ilvl w:val="0"/>
          <w:numId w:val="1"/>
        </w:numPr>
        <w:rPr>
          <w:rFonts w:ascii="Arial" w:hAnsi="Arial" w:cs="Arial"/>
        </w:rPr>
      </w:pPr>
      <w:r>
        <w:rPr>
          <w:rFonts w:ascii="Arial" w:hAnsi="Arial" w:cs="Arial"/>
        </w:rPr>
        <w:t xml:space="preserve">Attend </w:t>
      </w:r>
      <w:r w:rsidR="00647D3B">
        <w:rPr>
          <w:rFonts w:ascii="Arial" w:hAnsi="Arial" w:cs="Arial"/>
        </w:rPr>
        <w:t xml:space="preserve">EC </w:t>
      </w:r>
      <w:r w:rsidR="003D11BD" w:rsidRPr="00647D3B">
        <w:rPr>
          <w:rFonts w:ascii="Arial" w:hAnsi="Arial" w:cs="Arial"/>
        </w:rPr>
        <w:t>meetings</w:t>
      </w:r>
      <w:r w:rsidR="00647D3B">
        <w:rPr>
          <w:rFonts w:ascii="Arial" w:hAnsi="Arial" w:cs="Arial"/>
        </w:rPr>
        <w:t>.</w:t>
      </w:r>
    </w:p>
    <w:p w:rsidR="0094055D" w:rsidRDefault="0094055D" w:rsidP="00647D3B">
      <w:pPr>
        <w:pStyle w:val="ListParagraph"/>
        <w:numPr>
          <w:ilvl w:val="1"/>
          <w:numId w:val="1"/>
        </w:numPr>
        <w:rPr>
          <w:rFonts w:ascii="Arial" w:hAnsi="Arial" w:cs="Arial"/>
        </w:rPr>
      </w:pPr>
      <w:r w:rsidRPr="00647D3B">
        <w:rPr>
          <w:rFonts w:ascii="Arial" w:hAnsi="Arial" w:cs="Arial"/>
        </w:rPr>
        <w:t>Executive Committee (EC) Meetings</w:t>
      </w:r>
      <w:r w:rsidR="00647D3B">
        <w:rPr>
          <w:rFonts w:ascii="Arial" w:hAnsi="Arial" w:cs="Arial"/>
        </w:rPr>
        <w:t>:</w:t>
      </w:r>
      <w:r w:rsidRPr="00647D3B">
        <w:rPr>
          <w:rFonts w:ascii="Arial" w:hAnsi="Arial" w:cs="Arial"/>
        </w:rPr>
        <w:t xml:space="preserve"> (~8 per year) (EC meetings are normally held just prior to each dinner meeting -- usually 4:00-5:30 pm.)</w:t>
      </w:r>
    </w:p>
    <w:p w:rsidR="00973D29" w:rsidRPr="00647D3B" w:rsidRDefault="00973D29" w:rsidP="00973D29">
      <w:pPr>
        <w:pStyle w:val="ListParagraph"/>
        <w:numPr>
          <w:ilvl w:val="1"/>
          <w:numId w:val="1"/>
        </w:numPr>
        <w:rPr>
          <w:rFonts w:ascii="Arial" w:hAnsi="Arial" w:cs="Arial"/>
        </w:rPr>
      </w:pPr>
      <w:r>
        <w:rPr>
          <w:rFonts w:ascii="Arial" w:hAnsi="Arial" w:cs="Arial"/>
        </w:rPr>
        <w:t xml:space="preserve">EC </w:t>
      </w:r>
      <w:r w:rsidRPr="00973D29">
        <w:rPr>
          <w:rFonts w:ascii="Arial" w:hAnsi="Arial" w:cs="Arial"/>
        </w:rPr>
        <w:t>teleconference meetings (normally 2 per year June - August).</w:t>
      </w:r>
    </w:p>
    <w:p w:rsidR="00973D29" w:rsidRPr="00973D29" w:rsidRDefault="00973D29" w:rsidP="00973D29">
      <w:pPr>
        <w:pStyle w:val="ListParagraph"/>
        <w:numPr>
          <w:ilvl w:val="0"/>
          <w:numId w:val="1"/>
        </w:numPr>
        <w:rPr>
          <w:rFonts w:ascii="Arial" w:hAnsi="Arial" w:cs="Arial"/>
        </w:rPr>
      </w:pPr>
      <w:r w:rsidRPr="00973D29">
        <w:rPr>
          <w:rFonts w:ascii="Arial" w:hAnsi="Arial" w:cs="Arial"/>
        </w:rPr>
        <w:t xml:space="preserve">Any vacancy among the officers or on the Executive Committee shall be filled by an </w:t>
      </w:r>
      <w:r>
        <w:rPr>
          <w:rFonts w:ascii="Arial" w:hAnsi="Arial" w:cs="Arial"/>
        </w:rPr>
        <w:t>Executive Committee appointment</w:t>
      </w:r>
    </w:p>
    <w:p w:rsidR="00973D29" w:rsidRPr="00973D29" w:rsidRDefault="00973D29" w:rsidP="00973D29">
      <w:pPr>
        <w:pStyle w:val="ListParagraph"/>
        <w:numPr>
          <w:ilvl w:val="0"/>
          <w:numId w:val="1"/>
        </w:numPr>
        <w:rPr>
          <w:rFonts w:ascii="Arial" w:hAnsi="Arial" w:cs="Arial"/>
        </w:rPr>
      </w:pPr>
      <w:r w:rsidRPr="00973D29">
        <w:rPr>
          <w:rFonts w:ascii="Arial" w:hAnsi="Arial" w:cs="Arial"/>
        </w:rPr>
        <w:t xml:space="preserve">By-laws and amendments shall be adopted by affirmative vote of </w:t>
      </w:r>
      <w:r w:rsidR="00E30005" w:rsidRPr="00973D29">
        <w:rPr>
          <w:rFonts w:ascii="Arial" w:hAnsi="Arial" w:cs="Arial"/>
        </w:rPr>
        <w:t>no</w:t>
      </w:r>
      <w:r w:rsidRPr="00973D29">
        <w:rPr>
          <w:rFonts w:ascii="Arial" w:hAnsi="Arial" w:cs="Arial"/>
        </w:rPr>
        <w:t xml:space="preserve"> </w:t>
      </w:r>
      <w:proofErr w:type="gramStart"/>
      <w:r w:rsidRPr="00973D29">
        <w:rPr>
          <w:rFonts w:ascii="Arial" w:hAnsi="Arial" w:cs="Arial"/>
        </w:rPr>
        <w:t>fewer</w:t>
      </w:r>
      <w:proofErr w:type="gramEnd"/>
      <w:r w:rsidRPr="00973D29">
        <w:rPr>
          <w:rFonts w:ascii="Arial" w:hAnsi="Arial" w:cs="Arial"/>
        </w:rPr>
        <w:t xml:space="preserve"> than two-thirds (2/3) of the members of the Executive Committee present with a majority of the Executive Committee members present. </w:t>
      </w:r>
    </w:p>
    <w:p w:rsidR="00973D29" w:rsidRPr="00973D29" w:rsidRDefault="00973D29" w:rsidP="00973D29">
      <w:pPr>
        <w:pStyle w:val="ListParagraph"/>
        <w:numPr>
          <w:ilvl w:val="0"/>
          <w:numId w:val="1"/>
        </w:numPr>
        <w:rPr>
          <w:rFonts w:ascii="Arial" w:hAnsi="Arial" w:cs="Arial"/>
        </w:rPr>
      </w:pPr>
      <w:r w:rsidRPr="00973D29">
        <w:rPr>
          <w:rFonts w:ascii="Arial" w:hAnsi="Arial" w:cs="Arial"/>
        </w:rPr>
        <w:t xml:space="preserve">Meetings of the Executive Committee may be called at any time by the Chair, or at the request of any two members of the Committee. The Executive Committee should meet during the </w:t>
      </w:r>
      <w:r w:rsidR="00E30005" w:rsidRPr="00973D29">
        <w:rPr>
          <w:rFonts w:ascii="Arial" w:hAnsi="Arial" w:cs="Arial"/>
        </w:rPr>
        <w:t>summer</w:t>
      </w:r>
      <w:r w:rsidRPr="00973D29">
        <w:rPr>
          <w:rFonts w:ascii="Arial" w:hAnsi="Arial" w:cs="Arial"/>
        </w:rPr>
        <w:t xml:space="preserve"> to plan for the next year’s program.</w:t>
      </w:r>
    </w:p>
    <w:p w:rsidR="00973D29" w:rsidRPr="00973D29" w:rsidRDefault="00E30005" w:rsidP="00973D29">
      <w:pPr>
        <w:pStyle w:val="ListParagraph"/>
        <w:numPr>
          <w:ilvl w:val="0"/>
          <w:numId w:val="1"/>
        </w:numPr>
        <w:rPr>
          <w:rFonts w:ascii="Arial" w:hAnsi="Arial" w:cs="Arial"/>
        </w:rPr>
      </w:pPr>
      <w:r>
        <w:rPr>
          <w:rFonts w:ascii="Arial" w:hAnsi="Arial" w:cs="Arial"/>
        </w:rPr>
        <w:t>EC</w:t>
      </w:r>
      <w:r w:rsidR="00973D29" w:rsidRPr="00973D29">
        <w:rPr>
          <w:rFonts w:ascii="Arial" w:hAnsi="Arial" w:cs="Arial"/>
        </w:rPr>
        <w:t xml:space="preserve"> shall set the annual dues.</w:t>
      </w:r>
    </w:p>
    <w:p w:rsidR="00973D29" w:rsidRPr="00973D29" w:rsidRDefault="00E30005" w:rsidP="00973D29">
      <w:pPr>
        <w:pStyle w:val="ListParagraph"/>
        <w:numPr>
          <w:ilvl w:val="0"/>
          <w:numId w:val="1"/>
        </w:numPr>
        <w:rPr>
          <w:rFonts w:ascii="Arial" w:hAnsi="Arial" w:cs="Arial"/>
        </w:rPr>
      </w:pPr>
      <w:r>
        <w:rPr>
          <w:rFonts w:ascii="Arial" w:hAnsi="Arial" w:cs="Arial"/>
        </w:rPr>
        <w:t xml:space="preserve">EC </w:t>
      </w:r>
      <w:r w:rsidR="00973D29" w:rsidRPr="00973D29">
        <w:rPr>
          <w:rFonts w:ascii="Arial" w:hAnsi="Arial" w:cs="Arial"/>
        </w:rPr>
        <w:t xml:space="preserve">shall approve expenditures not in the annual section budget above $100. Expenditures below this value shall be approved by both the Chair and the Treasurer. </w:t>
      </w:r>
    </w:p>
    <w:p w:rsidR="007A0EAE" w:rsidRDefault="00973D29" w:rsidP="007A0EAE">
      <w:pPr>
        <w:pStyle w:val="ListParagraph"/>
        <w:numPr>
          <w:ilvl w:val="0"/>
          <w:numId w:val="1"/>
        </w:numPr>
        <w:rPr>
          <w:rFonts w:ascii="Arial" w:hAnsi="Arial" w:cs="Arial"/>
        </w:rPr>
      </w:pPr>
      <w:r>
        <w:rPr>
          <w:rFonts w:ascii="Arial" w:hAnsi="Arial" w:cs="Arial"/>
        </w:rPr>
        <w:t>Approve ap</w:t>
      </w:r>
      <w:bookmarkStart w:id="0" w:name="_GoBack"/>
      <w:bookmarkEnd w:id="0"/>
      <w:r>
        <w:rPr>
          <w:rFonts w:ascii="Arial" w:hAnsi="Arial" w:cs="Arial"/>
        </w:rPr>
        <w:t xml:space="preserve">pointments of </w:t>
      </w:r>
      <w:r w:rsidR="007A0EAE">
        <w:rPr>
          <w:rFonts w:ascii="Arial" w:hAnsi="Arial" w:cs="Arial"/>
        </w:rPr>
        <w:t xml:space="preserve">Committee Chairs </w:t>
      </w:r>
    </w:p>
    <w:p w:rsidR="00EB17BC" w:rsidRDefault="00E30005" w:rsidP="00EB17BC">
      <w:pPr>
        <w:pStyle w:val="ListParagraph"/>
        <w:numPr>
          <w:ilvl w:val="0"/>
          <w:numId w:val="1"/>
        </w:numPr>
        <w:rPr>
          <w:rFonts w:ascii="Arial" w:hAnsi="Arial" w:cs="Arial"/>
        </w:rPr>
      </w:pPr>
      <w:r>
        <w:rPr>
          <w:rFonts w:ascii="Arial" w:hAnsi="Arial" w:cs="Arial"/>
        </w:rPr>
        <w:t>Attend ANS Local Section Committee Meetings when requested by Chair and provide notes of meeting to EC</w:t>
      </w:r>
    </w:p>
    <w:p w:rsidR="00EB17BC" w:rsidRDefault="00EB17BC" w:rsidP="00EB17BC">
      <w:pPr>
        <w:pStyle w:val="ListParagraph"/>
        <w:numPr>
          <w:ilvl w:val="0"/>
          <w:numId w:val="1"/>
        </w:numPr>
        <w:rPr>
          <w:rFonts w:ascii="Arial" w:hAnsi="Arial" w:cs="Arial"/>
        </w:rPr>
      </w:pPr>
      <w:r>
        <w:rPr>
          <w:rFonts w:ascii="Arial" w:hAnsi="Arial" w:cs="Arial"/>
        </w:rPr>
        <w:t>Post to ANS LinkedIn site as appropriate</w:t>
      </w:r>
    </w:p>
    <w:p w:rsidR="00EB17BC" w:rsidRDefault="00EB17BC" w:rsidP="00EB17BC">
      <w:pPr>
        <w:pStyle w:val="ListParagraph"/>
        <w:numPr>
          <w:ilvl w:val="0"/>
          <w:numId w:val="1"/>
        </w:numPr>
        <w:rPr>
          <w:rFonts w:ascii="Arial" w:hAnsi="Arial" w:cs="Arial"/>
        </w:rPr>
      </w:pPr>
      <w:r w:rsidRPr="00EB17BC">
        <w:rPr>
          <w:rFonts w:ascii="Arial" w:hAnsi="Arial" w:cs="Arial"/>
        </w:rPr>
        <w:t>Ensure that the activities of the local section are within the limits of the 501(c) (3) tax exempt status.</w:t>
      </w:r>
    </w:p>
    <w:p w:rsidR="00647D3B" w:rsidRPr="00647D3B" w:rsidRDefault="00647D3B" w:rsidP="0094055D">
      <w:pPr>
        <w:rPr>
          <w:rFonts w:ascii="Arial" w:hAnsi="Arial" w:cs="Arial"/>
        </w:rPr>
      </w:pPr>
      <w:r w:rsidRPr="00647D3B">
        <w:rPr>
          <w:rFonts w:ascii="Arial" w:hAnsi="Arial" w:cs="Arial"/>
        </w:rPr>
        <w:t xml:space="preserve">Estimated time commitment: </w:t>
      </w:r>
      <w:r>
        <w:rPr>
          <w:rFonts w:ascii="Arial" w:hAnsi="Arial" w:cs="Arial"/>
        </w:rPr>
        <w:t>~</w:t>
      </w:r>
      <w:r w:rsidR="00823568">
        <w:rPr>
          <w:rFonts w:ascii="Arial" w:hAnsi="Arial" w:cs="Arial"/>
        </w:rPr>
        <w:t>3</w:t>
      </w:r>
      <w:r>
        <w:rPr>
          <w:rFonts w:ascii="Arial" w:hAnsi="Arial" w:cs="Arial"/>
        </w:rPr>
        <w:t xml:space="preserve"> </w:t>
      </w:r>
      <w:r w:rsidRPr="00647D3B">
        <w:rPr>
          <w:rFonts w:ascii="Arial" w:hAnsi="Arial" w:cs="Arial"/>
        </w:rPr>
        <w:t>hours/month in addition to meeting attendance</w:t>
      </w:r>
    </w:p>
    <w:p w:rsidR="00647D3B" w:rsidRDefault="00647D3B" w:rsidP="0094055D">
      <w:pPr>
        <w:rPr>
          <w:rFonts w:ascii="Arial" w:hAnsi="Arial" w:cs="Arial"/>
          <w:b/>
        </w:rPr>
      </w:pPr>
    </w:p>
    <w:p w:rsidR="00823568" w:rsidRPr="00823568" w:rsidRDefault="00823568">
      <w:pPr>
        <w:rPr>
          <w:rFonts w:ascii="Arial" w:hAnsi="Arial" w:cs="Arial"/>
        </w:rPr>
      </w:pPr>
      <w:r w:rsidRPr="00823568">
        <w:rPr>
          <w:rFonts w:ascii="Arial" w:hAnsi="Arial" w:cs="Arial"/>
        </w:rPr>
        <w:t>Note: Please refer to Activity Management Calendar for date and schedule for the listed responsibilities.</w:t>
      </w:r>
      <w:r w:rsidRPr="00823568">
        <w:rPr>
          <w:rFonts w:ascii="Arial" w:hAnsi="Arial" w:cs="Arial"/>
        </w:rPr>
        <w:br w:type="page"/>
      </w:r>
    </w:p>
    <w:sectPr w:rsidR="00823568" w:rsidRPr="00823568" w:rsidSect="00823568">
      <w:pgSz w:w="12240" w:h="15840"/>
      <w:pgMar w:top="1008" w:right="1152" w:bottom="87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B3668"/>
    <w:multiLevelType w:val="hybridMultilevel"/>
    <w:tmpl w:val="05340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3415EF"/>
    <w:multiLevelType w:val="hybridMultilevel"/>
    <w:tmpl w:val="5BC88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4B4B91"/>
    <w:multiLevelType w:val="hybridMultilevel"/>
    <w:tmpl w:val="9E000E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C8F"/>
    <w:rsid w:val="00061311"/>
    <w:rsid w:val="00356C8F"/>
    <w:rsid w:val="003736D1"/>
    <w:rsid w:val="003D11BD"/>
    <w:rsid w:val="0046724A"/>
    <w:rsid w:val="00490ED9"/>
    <w:rsid w:val="005C7C88"/>
    <w:rsid w:val="00647D3B"/>
    <w:rsid w:val="007A0EAE"/>
    <w:rsid w:val="00803C94"/>
    <w:rsid w:val="00805FC9"/>
    <w:rsid w:val="00823568"/>
    <w:rsid w:val="008C4D1E"/>
    <w:rsid w:val="0094055D"/>
    <w:rsid w:val="00973D29"/>
    <w:rsid w:val="00A11A77"/>
    <w:rsid w:val="00A30069"/>
    <w:rsid w:val="00E151A2"/>
    <w:rsid w:val="00E30005"/>
    <w:rsid w:val="00E52F90"/>
    <w:rsid w:val="00EB1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D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D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57798-3754-42F5-B255-C751F4810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Kalantari, Bob</dc:creator>
  <cp:lastModifiedBy>Steve</cp:lastModifiedBy>
  <cp:revision>4</cp:revision>
  <dcterms:created xsi:type="dcterms:W3CDTF">2018-01-28T18:24:00Z</dcterms:created>
  <dcterms:modified xsi:type="dcterms:W3CDTF">2018-01-28T18:49:00Z</dcterms:modified>
</cp:coreProperties>
</file>